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F694" w14:textId="77777777" w:rsidR="00C44233" w:rsidRPr="00C44233" w:rsidRDefault="00C44233" w:rsidP="00C44233">
      <w:pPr>
        <w:rPr>
          <w:b/>
          <w:bCs/>
        </w:rPr>
      </w:pPr>
      <w:r w:rsidRPr="00C44233">
        <w:rPr>
          <w:b/>
          <w:bCs/>
        </w:rPr>
        <w:t>Vols directs Paris-Tokyo ou Paris-Osaka</w:t>
      </w:r>
    </w:p>
    <w:p w14:paraId="079235E1" w14:textId="77777777" w:rsidR="00C44233" w:rsidRPr="00C44233" w:rsidRDefault="00C44233" w:rsidP="00C44233">
      <w:r w:rsidRPr="00C44233">
        <w:t>Seules trois compagnies aériennes effectuent des vols directs vers le Japon. Elles sont toutes très qualitatives, chacune avec ses propres petites forces supplémentaires.</w:t>
      </w:r>
    </w:p>
    <w:p w14:paraId="0F29AF5D" w14:textId="77777777" w:rsidR="00C44233" w:rsidRPr="00C44233" w:rsidRDefault="00C44233" w:rsidP="00C44233">
      <w:r w:rsidRPr="00C44233">
        <w:t>Les vols au départ de Paris le sont systématiquement depuis l'</w:t>
      </w:r>
      <w:hyperlink r:id="rId5" w:tooltip="Avion et aéroports au Japon" w:history="1">
        <w:r w:rsidRPr="00C44233">
          <w:rPr>
            <w:rStyle w:val="Lienhypertexte"/>
          </w:rPr>
          <w:t>aéroport</w:t>
        </w:r>
      </w:hyperlink>
      <w:r w:rsidRPr="00C44233">
        <w:t> Charles de Gaulle.</w:t>
      </w:r>
    </w:p>
    <w:tbl>
      <w:tblPr>
        <w:tblW w:w="15225" w:type="dxa"/>
        <w:tblCellSpacing w:w="15" w:type="dxa"/>
        <w:tblBorders>
          <w:right w:val="single" w:sz="48" w:space="0" w:color="FFFFFF"/>
        </w:tblBorders>
        <w:shd w:val="clear" w:color="auto" w:fill="F5F5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4402"/>
        <w:gridCol w:w="4402"/>
        <w:gridCol w:w="4417"/>
      </w:tblGrid>
      <w:tr w:rsidR="00C44233" w:rsidRPr="00C44233" w14:paraId="6691C1FE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4D394638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Nom</w:t>
            </w:r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2947BE78" w14:textId="77777777" w:rsidR="00C44233" w:rsidRPr="00C44233" w:rsidRDefault="00C44233" w:rsidP="00C44233">
            <w:pPr>
              <w:rPr>
                <w:b/>
                <w:bCs/>
              </w:rPr>
            </w:pPr>
            <w:hyperlink r:id="rId6" w:tgtFrame="_blank" w:history="1">
              <w:r w:rsidRPr="00C44233">
                <w:rPr>
                  <w:rStyle w:val="Lienhypertexte"/>
                  <w:b/>
                  <w:bCs/>
                </w:rPr>
                <w:t>Air France</w:t>
              </w:r>
            </w:hyperlink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4062B931" w14:textId="77777777" w:rsidR="00C44233" w:rsidRPr="00C44233" w:rsidRDefault="00C44233" w:rsidP="00C44233">
            <w:pPr>
              <w:rPr>
                <w:b/>
                <w:bCs/>
              </w:rPr>
            </w:pPr>
            <w:hyperlink r:id="rId7" w:tgtFrame="_blank" w:history="1">
              <w:r w:rsidRPr="00C44233">
                <w:rPr>
                  <w:rStyle w:val="Lienhypertexte"/>
                  <w:b/>
                  <w:bCs/>
                </w:rPr>
                <w:t>Japan Airlines</w:t>
              </w:r>
            </w:hyperlink>
          </w:p>
        </w:tc>
        <w:tc>
          <w:tcPr>
            <w:tcW w:w="1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26675E1A" w14:textId="77777777" w:rsidR="00C44233" w:rsidRPr="00C44233" w:rsidRDefault="00C44233" w:rsidP="00C44233">
            <w:pPr>
              <w:rPr>
                <w:b/>
                <w:bCs/>
              </w:rPr>
            </w:pPr>
            <w:hyperlink r:id="rId8" w:tgtFrame="_blank" w:history="1">
              <w:r w:rsidRPr="00C44233">
                <w:rPr>
                  <w:rStyle w:val="Lienhypertexte"/>
                  <w:b/>
                  <w:bCs/>
                </w:rPr>
                <w:t>All Nippon Airways</w:t>
              </w:r>
            </w:hyperlink>
          </w:p>
        </w:tc>
      </w:tr>
      <w:tr w:rsidR="00C44233" w:rsidRPr="00C44233" w14:paraId="2500F8CE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00CC101C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Abréviation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2F92A5B0" w14:textId="77777777" w:rsidR="00C44233" w:rsidRPr="00C44233" w:rsidRDefault="00C44233" w:rsidP="00C44233">
            <w:r w:rsidRPr="00C44233">
              <w:t>AF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27EB2E87" w14:textId="77777777" w:rsidR="00C44233" w:rsidRPr="00C44233" w:rsidRDefault="00C44233" w:rsidP="00C44233">
            <w:hyperlink r:id="rId9" w:tooltip="Japan Airlines (avis)" w:history="1">
              <w:r w:rsidRPr="00C44233">
                <w:rPr>
                  <w:rStyle w:val="Lienhypertexte"/>
                </w:rPr>
                <w:t>JAL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0464AB01" w14:textId="77777777" w:rsidR="00C44233" w:rsidRPr="00C44233" w:rsidRDefault="00C44233" w:rsidP="00C44233">
            <w:r w:rsidRPr="00C44233">
              <w:t>ANA</w:t>
            </w:r>
          </w:p>
        </w:tc>
      </w:tr>
      <w:tr w:rsidR="00C44233" w:rsidRPr="00C44233" w14:paraId="6AEDA6A8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3155B1D8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Fréquence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3F9473BD" w14:textId="77777777" w:rsidR="00C44233" w:rsidRPr="00C44233" w:rsidRDefault="00C44233" w:rsidP="00C44233">
            <w:r w:rsidRPr="00C44233">
              <w:t>4 vols quotidiens :</w:t>
            </w:r>
            <w:r w:rsidRPr="00C44233">
              <w:br/>
              <w:t>2 à </w:t>
            </w:r>
            <w:proofErr w:type="spellStart"/>
            <w:r w:rsidRPr="00C44233">
              <w:fldChar w:fldCharType="begin"/>
            </w:r>
            <w:r w:rsidRPr="00C44233">
              <w:instrText>HYPERLINK "https://www.kanpai.fr/tokyo/aeroport-haneda" \o "Aéroport de Haneda à Tokyo"</w:instrText>
            </w:r>
            <w:r w:rsidRPr="00C44233">
              <w:fldChar w:fldCharType="separate"/>
            </w:r>
            <w:r w:rsidRPr="00C44233">
              <w:rPr>
                <w:rStyle w:val="Lienhypertexte"/>
              </w:rPr>
              <w:t>Haneda</w:t>
            </w:r>
            <w:proofErr w:type="spellEnd"/>
            <w:r w:rsidRPr="00C44233">
              <w:fldChar w:fldCharType="end"/>
            </w:r>
            <w:r w:rsidRPr="00C44233">
              <w:br/>
              <w:t>1 à </w:t>
            </w:r>
            <w:hyperlink r:id="rId10" w:tooltip="Aéroport de Narita à Tokyo" w:history="1">
              <w:r w:rsidRPr="00C44233">
                <w:rPr>
                  <w:rStyle w:val="Lienhypertexte"/>
                </w:rPr>
                <w:t>Narita</w:t>
              </w:r>
            </w:hyperlink>
            <w:r w:rsidRPr="00C44233">
              <w:br/>
              <w:t>1 à Osaka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3D28E7B3" w14:textId="77777777" w:rsidR="00C44233" w:rsidRPr="00C44233" w:rsidRDefault="00C44233" w:rsidP="00C44233">
            <w:r w:rsidRPr="00C44233">
              <w:t>1 vol quotidien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654D8B80" w14:textId="77777777" w:rsidR="00C44233" w:rsidRPr="00C44233" w:rsidRDefault="00C44233" w:rsidP="00C44233">
            <w:r w:rsidRPr="00C44233">
              <w:t>1 vol quotidien</w:t>
            </w:r>
          </w:p>
        </w:tc>
      </w:tr>
      <w:tr w:rsidR="00C44233" w:rsidRPr="00C44233" w14:paraId="15C16372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3A1F7038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Décollage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6320F17A" w14:textId="77777777" w:rsidR="00C44233" w:rsidRPr="00C44233" w:rsidRDefault="00C44233" w:rsidP="00C44233">
            <w:r w:rsidRPr="00C44233">
              <w:t>Paris (en direct)</w:t>
            </w:r>
            <w:r w:rsidRPr="00C44233">
              <w:br/>
              <w:t>Toulouse, Nantes, Bordeaux, Lyon, Strasbourg, Marseille, Lille, Nice ou Montpellier (avec escale)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01DCCD0F" w14:textId="77777777" w:rsidR="00C44233" w:rsidRPr="00C44233" w:rsidRDefault="00C44233" w:rsidP="00C44233">
            <w:r w:rsidRPr="00C44233">
              <w:t>Paris (en direct)</w:t>
            </w:r>
            <w:r w:rsidRPr="00C44233">
              <w:br/>
              <w:t>Autres villes (avec escale)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0EB375F8" w14:textId="77777777" w:rsidR="00C44233" w:rsidRPr="00C44233" w:rsidRDefault="00C44233" w:rsidP="00C44233">
            <w:r w:rsidRPr="00C44233">
              <w:t>Paris et Bruxelles (en direct)</w:t>
            </w:r>
            <w:r w:rsidRPr="00C44233">
              <w:br/>
              <w:t>Autres villes (avec escale)</w:t>
            </w:r>
          </w:p>
        </w:tc>
      </w:tr>
      <w:tr w:rsidR="00C44233" w:rsidRPr="00C44233" w14:paraId="30E8FD5F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3710C74F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Atterrissage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19BAF2B3" w14:textId="77777777" w:rsidR="00C44233" w:rsidRPr="00C44233" w:rsidRDefault="00C44233" w:rsidP="00C44233">
            <w:r w:rsidRPr="00C44233">
              <w:t xml:space="preserve">Tokyo Narita / </w:t>
            </w:r>
            <w:proofErr w:type="spellStart"/>
            <w:r w:rsidRPr="00C44233">
              <w:t>Haneda</w:t>
            </w:r>
            <w:proofErr w:type="spellEnd"/>
            <w:r w:rsidRPr="00C44233">
              <w:t>, Osaka (en direct)</w:t>
            </w:r>
            <w:r w:rsidRPr="00C44233">
              <w:br/>
            </w:r>
            <w:hyperlink r:id="rId11" w:tooltip="Fukuoka" w:history="1">
              <w:r w:rsidRPr="00C44233">
                <w:rPr>
                  <w:rStyle w:val="Lienhypertexte"/>
                </w:rPr>
                <w:t>Fukuoka</w:t>
              </w:r>
            </w:hyperlink>
            <w:r w:rsidRPr="00C44233">
              <w:t> (avec escale)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33FD7E11" w14:textId="77777777" w:rsidR="00C44233" w:rsidRPr="00C44233" w:rsidRDefault="00C44233" w:rsidP="00C44233">
            <w:r w:rsidRPr="00C44233">
              <w:t xml:space="preserve">Tokyo </w:t>
            </w:r>
            <w:proofErr w:type="spellStart"/>
            <w:r w:rsidRPr="00C44233">
              <w:t>Haneda</w:t>
            </w:r>
            <w:proofErr w:type="spellEnd"/>
            <w:r w:rsidRPr="00C44233">
              <w:t xml:space="preserve"> (en direct)</w:t>
            </w:r>
            <w:r w:rsidRPr="00C44233">
              <w:br/>
              <w:t>Autres villes (avec escale)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1EDA1F21" w14:textId="77777777" w:rsidR="00C44233" w:rsidRPr="00C44233" w:rsidRDefault="00C44233" w:rsidP="00C44233">
            <w:r w:rsidRPr="00C44233">
              <w:t xml:space="preserve">Tokyo </w:t>
            </w:r>
            <w:proofErr w:type="spellStart"/>
            <w:r w:rsidRPr="00C44233">
              <w:t>Haneda</w:t>
            </w:r>
            <w:proofErr w:type="spellEnd"/>
            <w:r w:rsidRPr="00C44233">
              <w:t xml:space="preserve"> (en direct)</w:t>
            </w:r>
            <w:r w:rsidRPr="00C44233">
              <w:br/>
              <w:t>Autres villes (avec escale)</w:t>
            </w:r>
          </w:p>
        </w:tc>
      </w:tr>
      <w:tr w:rsidR="00C44233" w:rsidRPr="00C44233" w14:paraId="4F077A12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754CEAD1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 xml:space="preserve">Bagages en </w:t>
            </w:r>
            <w:proofErr w:type="spellStart"/>
            <w:r w:rsidRPr="00C44233">
              <w:rPr>
                <w:b/>
                <w:bCs/>
              </w:rPr>
              <w:t>soute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22D954CE" w14:textId="77777777" w:rsidR="00C44233" w:rsidRPr="00C44233" w:rsidRDefault="00C44233" w:rsidP="00C44233">
            <w:r w:rsidRPr="00C44233">
              <w:t>1 de 23kg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06972680" w14:textId="77777777" w:rsidR="00C44233" w:rsidRPr="00C44233" w:rsidRDefault="00C44233" w:rsidP="00C44233">
            <w:r w:rsidRPr="00C44233">
              <w:t>2 de 23kg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6FACB0CC" w14:textId="77777777" w:rsidR="00C44233" w:rsidRPr="00C44233" w:rsidRDefault="00C44233" w:rsidP="00C44233">
            <w:r w:rsidRPr="00C44233">
              <w:t>2 de 23kg</w:t>
            </w:r>
          </w:p>
        </w:tc>
      </w:tr>
      <w:tr w:rsidR="00C44233" w:rsidRPr="00C44233" w14:paraId="581270BA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6CE2D708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t>Promotions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55604D95" w14:textId="77777777" w:rsidR="00C44233" w:rsidRPr="00C44233" w:rsidRDefault="00C44233" w:rsidP="00C44233">
            <w:hyperlink r:id="rId12" w:tgtFrame="_blank" w:history="1">
              <w:proofErr w:type="gramStart"/>
              <w:r w:rsidRPr="00C44233">
                <w:rPr>
                  <w:rStyle w:val="Lienhypertexte"/>
                </w:rPr>
                <w:t>cliquez</w:t>
              </w:r>
              <w:proofErr w:type="gramEnd"/>
              <w:r w:rsidRPr="00C44233">
                <w:rPr>
                  <w:rStyle w:val="Lienhypertexte"/>
                </w:rPr>
                <w:t xml:space="preserve"> ici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6A8D3ABF" w14:textId="77777777" w:rsidR="00C44233" w:rsidRPr="00C44233" w:rsidRDefault="00C44233" w:rsidP="00C44233">
            <w:hyperlink r:id="rId13" w:tgtFrame="_blank" w:history="1">
              <w:proofErr w:type="gramStart"/>
              <w:r w:rsidRPr="00C44233">
                <w:rPr>
                  <w:rStyle w:val="Lienhypertexte"/>
                </w:rPr>
                <w:t>cliquez</w:t>
              </w:r>
              <w:proofErr w:type="gramEnd"/>
              <w:r w:rsidRPr="00C44233">
                <w:rPr>
                  <w:rStyle w:val="Lienhypertexte"/>
                </w:rPr>
                <w:t xml:space="preserve"> ici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4713A7A0" w14:textId="77777777" w:rsidR="00C44233" w:rsidRPr="00C44233" w:rsidRDefault="00C44233" w:rsidP="00C44233"/>
        </w:tc>
      </w:tr>
      <w:tr w:rsidR="00C44233" w:rsidRPr="00C44233" w14:paraId="42B53B73" w14:textId="77777777" w:rsidTr="00C4423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6E7E8A"/>
              <w:bottom w:val="single" w:sz="6" w:space="0" w:color="FFFFFF"/>
              <w:right w:val="single" w:sz="6" w:space="0" w:color="FFFFFF"/>
            </w:tcBorders>
            <w:shd w:val="clear" w:color="auto" w:fill="6E7E8A"/>
            <w:hideMark/>
          </w:tcPr>
          <w:p w14:paraId="567B73F9" w14:textId="77777777" w:rsidR="00C44233" w:rsidRPr="00C44233" w:rsidRDefault="00C44233" w:rsidP="00C44233">
            <w:pPr>
              <w:rPr>
                <w:b/>
                <w:bCs/>
              </w:rPr>
            </w:pPr>
            <w:r w:rsidRPr="00C44233">
              <w:rPr>
                <w:b/>
                <w:bCs/>
              </w:rPr>
              <w:lastRenderedPageBreak/>
              <w:t>Logo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591D0095" w14:textId="4C500B77" w:rsidR="00C44233" w:rsidRPr="00C44233" w:rsidRDefault="00C44233" w:rsidP="00C44233">
            <w:r w:rsidRPr="00C44233">
              <w:drawing>
                <wp:inline distT="0" distB="0" distL="0" distR="0" wp14:anchorId="40B15A30" wp14:editId="0F9E708A">
                  <wp:extent cx="2381250" cy="485775"/>
                  <wp:effectExtent l="0" t="0" r="0" b="9525"/>
                  <wp:docPr id="1572513008" name="Image 6" descr="airfrance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irfrance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48AC27E6" w14:textId="389AD923" w:rsidR="00C44233" w:rsidRPr="00C44233" w:rsidRDefault="00C44233" w:rsidP="00C44233">
            <w:r w:rsidRPr="00C44233">
              <w:drawing>
                <wp:inline distT="0" distB="0" distL="0" distR="0" wp14:anchorId="6EDDAB97" wp14:editId="22191DD9">
                  <wp:extent cx="2381250" cy="1114425"/>
                  <wp:effectExtent l="0" t="0" r="0" b="9525"/>
                  <wp:docPr id="1980955258" name="Image 5" descr="japan-airline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pan-airline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5F5F0"/>
            <w:hideMark/>
          </w:tcPr>
          <w:p w14:paraId="0F837F3F" w14:textId="007BBA83" w:rsidR="00C44233" w:rsidRPr="00C44233" w:rsidRDefault="00C44233" w:rsidP="00C44233">
            <w:r w:rsidRPr="00C44233">
              <w:drawing>
                <wp:inline distT="0" distB="0" distL="0" distR="0" wp14:anchorId="490CBCFC" wp14:editId="18F4C023">
                  <wp:extent cx="2381250" cy="714375"/>
                  <wp:effectExtent l="0" t="0" r="0" b="9525"/>
                  <wp:docPr id="184811557" name="Image 4" descr="ana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na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68105" w14:textId="77777777" w:rsidR="00C44233" w:rsidRPr="00C44233" w:rsidRDefault="00C44233" w:rsidP="00C44233">
      <w:pPr>
        <w:rPr>
          <w:b/>
          <w:bCs/>
        </w:rPr>
      </w:pPr>
      <w:r w:rsidRPr="00C44233">
        <w:rPr>
          <w:b/>
          <w:bCs/>
        </w:rPr>
        <w:t>Vols France-Japon avec escale</w:t>
      </w:r>
    </w:p>
    <w:p w14:paraId="1D807948" w14:textId="77777777" w:rsidR="00C44233" w:rsidRPr="00C44233" w:rsidRDefault="00C44233" w:rsidP="00C44233">
      <w:r w:rsidRPr="00C44233">
        <w:t>Les compagnies suivantes effectuent des rotations régulières vers différents aéroport au Japon. Elles sont classées par ordre alphabétique.</w:t>
      </w:r>
    </w:p>
    <w:p w14:paraId="64B9782D" w14:textId="77777777" w:rsidR="00C44233" w:rsidRPr="00C44233" w:rsidRDefault="00C44233" w:rsidP="00C44233">
      <w:pPr>
        <w:numPr>
          <w:ilvl w:val="0"/>
          <w:numId w:val="1"/>
        </w:numPr>
      </w:pPr>
      <w:hyperlink r:id="rId18" w:tgtFrame="_blank" w:history="1">
        <w:r w:rsidRPr="00C44233">
          <w:rPr>
            <w:rStyle w:val="Lienhypertexte"/>
            <w:b/>
            <w:bCs/>
          </w:rPr>
          <w:t>Aeroflot</w:t>
        </w:r>
      </w:hyperlink>
      <w:r w:rsidRPr="00C44233">
        <w:t> : escale à Moscou ou St-</w:t>
      </w:r>
      <w:proofErr w:type="spellStart"/>
      <w:r w:rsidRPr="00C44233">
        <w:t>Petersbourg</w:t>
      </w:r>
      <w:proofErr w:type="spellEnd"/>
      <w:r w:rsidRPr="00C44233">
        <w:t xml:space="preserve"> (Russie), prix souvent très bas mais certains déconseillent cette compagnie et d'autres non</w:t>
      </w:r>
    </w:p>
    <w:p w14:paraId="3A4438F4" w14:textId="77777777" w:rsidR="00C44233" w:rsidRPr="00C44233" w:rsidRDefault="00C44233" w:rsidP="00C44233">
      <w:pPr>
        <w:numPr>
          <w:ilvl w:val="0"/>
          <w:numId w:val="1"/>
        </w:numPr>
      </w:pPr>
      <w:hyperlink r:id="rId19" w:tgtFrame="_blank" w:history="1">
        <w:r w:rsidRPr="00C44233">
          <w:rPr>
            <w:rStyle w:val="Lienhypertexte"/>
            <w:b/>
            <w:bCs/>
          </w:rPr>
          <w:t>Air China</w:t>
        </w:r>
      </w:hyperlink>
      <w:r w:rsidRPr="00C44233">
        <w:t> : escale à Pékin ou Shanghai (Chine)</w:t>
      </w:r>
    </w:p>
    <w:p w14:paraId="6649C3FA" w14:textId="77777777" w:rsidR="00C44233" w:rsidRPr="00C44233" w:rsidRDefault="00C44233" w:rsidP="00C44233">
      <w:pPr>
        <w:numPr>
          <w:ilvl w:val="0"/>
          <w:numId w:val="1"/>
        </w:numPr>
      </w:pPr>
      <w:hyperlink r:id="rId20" w:tgtFrame="_blank" w:history="1">
        <w:proofErr w:type="spellStart"/>
        <w:r w:rsidRPr="00C44233">
          <w:rPr>
            <w:rStyle w:val="Lienhypertexte"/>
            <w:b/>
            <w:bCs/>
          </w:rPr>
          <w:t>Austrian</w:t>
        </w:r>
        <w:proofErr w:type="spellEnd"/>
      </w:hyperlink>
      <w:r w:rsidRPr="00C44233">
        <w:t xml:space="preserve"> : escale à Vienne (Autriche), 2 bagages en </w:t>
      </w:r>
      <w:proofErr w:type="spellStart"/>
      <w:r w:rsidRPr="00C44233">
        <w:t>soute</w:t>
      </w:r>
      <w:proofErr w:type="spellEnd"/>
      <w:r w:rsidRPr="00C44233">
        <w:t xml:space="preserve"> par personne</w:t>
      </w:r>
    </w:p>
    <w:p w14:paraId="36F037C5" w14:textId="77777777" w:rsidR="00C44233" w:rsidRPr="00C44233" w:rsidRDefault="00C44233" w:rsidP="00C44233">
      <w:pPr>
        <w:numPr>
          <w:ilvl w:val="0"/>
          <w:numId w:val="1"/>
        </w:numPr>
      </w:pPr>
      <w:hyperlink r:id="rId21" w:tgtFrame="_blank" w:history="1">
        <w:r w:rsidRPr="00C44233">
          <w:rPr>
            <w:rStyle w:val="Lienhypertexte"/>
            <w:b/>
            <w:bCs/>
          </w:rPr>
          <w:t>British Airways</w:t>
        </w:r>
      </w:hyperlink>
      <w:r w:rsidRPr="00C44233">
        <w:t> : escale à Londres (Angleterre)</w:t>
      </w:r>
    </w:p>
    <w:p w14:paraId="38985443" w14:textId="77777777" w:rsidR="00C44233" w:rsidRPr="00C44233" w:rsidRDefault="00C44233" w:rsidP="00C44233">
      <w:pPr>
        <w:numPr>
          <w:ilvl w:val="0"/>
          <w:numId w:val="1"/>
        </w:numPr>
      </w:pPr>
      <w:hyperlink r:id="rId22" w:tgtFrame="_blank" w:history="1">
        <w:r w:rsidRPr="00C44233">
          <w:rPr>
            <w:rStyle w:val="Lienhypertexte"/>
            <w:b/>
            <w:bCs/>
          </w:rPr>
          <w:t>Cathay Pacific</w:t>
        </w:r>
      </w:hyperlink>
      <w:r w:rsidRPr="00C44233">
        <w:t> : escale à Hong-Kong</w:t>
      </w:r>
    </w:p>
    <w:p w14:paraId="46E5640F" w14:textId="77777777" w:rsidR="00C44233" w:rsidRPr="00C44233" w:rsidRDefault="00C44233" w:rsidP="00C44233">
      <w:pPr>
        <w:numPr>
          <w:ilvl w:val="0"/>
          <w:numId w:val="1"/>
        </w:numPr>
      </w:pPr>
      <w:hyperlink r:id="rId23" w:tgtFrame="_blank" w:history="1">
        <w:r w:rsidRPr="00C44233">
          <w:rPr>
            <w:rStyle w:val="Lienhypertexte"/>
            <w:b/>
            <w:bCs/>
          </w:rPr>
          <w:t>Emirates</w:t>
        </w:r>
      </w:hyperlink>
      <w:r w:rsidRPr="00C44233">
        <w:t xml:space="preserve"> : escale à </w:t>
      </w:r>
      <w:proofErr w:type="spellStart"/>
      <w:r w:rsidRPr="00C44233">
        <w:t>Dubai</w:t>
      </w:r>
      <w:proofErr w:type="spellEnd"/>
      <w:r w:rsidRPr="00C44233">
        <w:t xml:space="preserve"> (Emirats Arabes Unis), régulièrement citée comme parmi les meilleures compagnies du monde</w:t>
      </w:r>
    </w:p>
    <w:p w14:paraId="693C657E" w14:textId="77777777" w:rsidR="00C44233" w:rsidRPr="00C44233" w:rsidRDefault="00C44233" w:rsidP="00C44233">
      <w:pPr>
        <w:numPr>
          <w:ilvl w:val="0"/>
          <w:numId w:val="1"/>
        </w:numPr>
      </w:pPr>
      <w:hyperlink r:id="rId24" w:tgtFrame="_blank" w:history="1">
        <w:r w:rsidRPr="00C44233">
          <w:rPr>
            <w:rStyle w:val="Lienhypertexte"/>
            <w:b/>
            <w:bCs/>
          </w:rPr>
          <w:t>Etihad</w:t>
        </w:r>
      </w:hyperlink>
      <w:r w:rsidRPr="00C44233">
        <w:t xml:space="preserve"> : escale Abu Dhabi (Abou </w:t>
      </w:r>
      <w:proofErr w:type="spellStart"/>
      <w:r w:rsidRPr="00C44233">
        <w:t>Dabi</w:t>
      </w:r>
      <w:proofErr w:type="spellEnd"/>
      <w:r w:rsidRPr="00C44233">
        <w:t>), tarifs fréquents autour de 500€</w:t>
      </w:r>
    </w:p>
    <w:p w14:paraId="4D0E8F01" w14:textId="77777777" w:rsidR="00C44233" w:rsidRPr="00C44233" w:rsidRDefault="00C44233" w:rsidP="00C44233">
      <w:pPr>
        <w:numPr>
          <w:ilvl w:val="0"/>
          <w:numId w:val="1"/>
        </w:numPr>
      </w:pPr>
      <w:hyperlink r:id="rId25" w:tgtFrame="_blank" w:history="1">
        <w:proofErr w:type="spellStart"/>
        <w:r w:rsidRPr="00C44233">
          <w:rPr>
            <w:rStyle w:val="Lienhypertexte"/>
            <w:b/>
            <w:bCs/>
          </w:rPr>
          <w:t>Finnair</w:t>
        </w:r>
        <w:proofErr w:type="spellEnd"/>
      </w:hyperlink>
      <w:r w:rsidRPr="00C44233">
        <w:t> : escale à Helsinki (Finlande)</w:t>
      </w:r>
    </w:p>
    <w:p w14:paraId="4290F959" w14:textId="77777777" w:rsidR="00C44233" w:rsidRPr="00C44233" w:rsidRDefault="00C44233" w:rsidP="00C44233">
      <w:pPr>
        <w:numPr>
          <w:ilvl w:val="0"/>
          <w:numId w:val="1"/>
        </w:numPr>
      </w:pPr>
      <w:hyperlink r:id="rId26" w:tgtFrame="_blank" w:history="1">
        <w:r w:rsidRPr="00C44233">
          <w:rPr>
            <w:rStyle w:val="Lienhypertexte"/>
            <w:b/>
            <w:bCs/>
          </w:rPr>
          <w:t>Iberia</w:t>
        </w:r>
      </w:hyperlink>
      <w:r w:rsidRPr="00C44233">
        <w:t> : depuis 2016, escale dans différentes villes d'Espagne</w:t>
      </w:r>
    </w:p>
    <w:p w14:paraId="4EBA98F5" w14:textId="77777777" w:rsidR="00C44233" w:rsidRPr="00C44233" w:rsidRDefault="00C44233" w:rsidP="00C44233">
      <w:pPr>
        <w:numPr>
          <w:ilvl w:val="0"/>
          <w:numId w:val="1"/>
        </w:numPr>
      </w:pPr>
      <w:hyperlink r:id="rId27" w:anchor=".html" w:tgtFrame="_blank" w:history="1">
        <w:r w:rsidRPr="00C44233">
          <w:rPr>
            <w:rStyle w:val="Lienhypertexte"/>
            <w:b/>
            <w:bCs/>
          </w:rPr>
          <w:t>ITA Airways</w:t>
        </w:r>
      </w:hyperlink>
      <w:r w:rsidRPr="00C44233">
        <w:rPr>
          <w:b/>
          <w:bCs/>
        </w:rPr>
        <w:t> (ex-Alitalia)</w:t>
      </w:r>
      <w:r w:rsidRPr="00C44233">
        <w:t> : escale à Rome (Italie), tarifs souvent très bas, entre 500 et 600€</w:t>
      </w:r>
    </w:p>
    <w:p w14:paraId="678ACFBC" w14:textId="77777777" w:rsidR="00C44233" w:rsidRPr="00C44233" w:rsidRDefault="00C44233" w:rsidP="00C44233">
      <w:pPr>
        <w:numPr>
          <w:ilvl w:val="0"/>
          <w:numId w:val="1"/>
        </w:numPr>
      </w:pPr>
      <w:hyperlink r:id="rId28" w:tgtFrame="_blank" w:history="1">
        <w:r w:rsidRPr="00C44233">
          <w:rPr>
            <w:rStyle w:val="Lienhypertexte"/>
            <w:b/>
            <w:bCs/>
          </w:rPr>
          <w:t>KLM</w:t>
        </w:r>
      </w:hyperlink>
      <w:r w:rsidRPr="00C44233">
        <w:t> : escale à Amsterdam (Pays-Bas)</w:t>
      </w:r>
    </w:p>
    <w:p w14:paraId="53504C3E" w14:textId="77777777" w:rsidR="00C44233" w:rsidRPr="00C44233" w:rsidRDefault="00C44233" w:rsidP="00C44233">
      <w:pPr>
        <w:numPr>
          <w:ilvl w:val="0"/>
          <w:numId w:val="1"/>
        </w:numPr>
      </w:pPr>
      <w:hyperlink r:id="rId29" w:tgtFrame="_blank" w:history="1">
        <w:r w:rsidRPr="00C44233">
          <w:rPr>
            <w:rStyle w:val="Lienhypertexte"/>
            <w:b/>
            <w:bCs/>
          </w:rPr>
          <w:t>Lufthansa</w:t>
        </w:r>
      </w:hyperlink>
      <w:r w:rsidRPr="00C44233">
        <w:t xml:space="preserve"> : escale à Munich ou Francfort (Allemagne), 2 bagages en </w:t>
      </w:r>
      <w:proofErr w:type="spellStart"/>
      <w:r w:rsidRPr="00C44233">
        <w:t>soute</w:t>
      </w:r>
      <w:proofErr w:type="spellEnd"/>
      <w:r w:rsidRPr="00C44233">
        <w:t xml:space="preserve"> par personne</w:t>
      </w:r>
    </w:p>
    <w:p w14:paraId="4A89C469" w14:textId="77777777" w:rsidR="00C44233" w:rsidRPr="00C44233" w:rsidRDefault="00C44233" w:rsidP="00C44233">
      <w:pPr>
        <w:numPr>
          <w:ilvl w:val="0"/>
          <w:numId w:val="1"/>
        </w:numPr>
      </w:pPr>
      <w:hyperlink r:id="rId30" w:tgtFrame="_blank" w:history="1">
        <w:r w:rsidRPr="00C44233">
          <w:rPr>
            <w:rStyle w:val="Lienhypertexte"/>
            <w:b/>
            <w:bCs/>
          </w:rPr>
          <w:t>Polish Airlines</w:t>
        </w:r>
      </w:hyperlink>
      <w:r w:rsidRPr="00C44233">
        <w:t xml:space="preserve"> (LOT) : escale à Varsovie, vols en B787 </w:t>
      </w:r>
      <w:proofErr w:type="spellStart"/>
      <w:r w:rsidRPr="00C44233">
        <w:t>Dreamliner</w:t>
      </w:r>
      <w:proofErr w:type="spellEnd"/>
      <w:r w:rsidRPr="00C44233">
        <w:t xml:space="preserve"> depuis la Pologne, prix très attractifs (liaisons à partir du 12 janvier 2016)</w:t>
      </w:r>
    </w:p>
    <w:p w14:paraId="2240BA7A" w14:textId="77777777" w:rsidR="00C44233" w:rsidRPr="00C44233" w:rsidRDefault="00C44233" w:rsidP="00C44233">
      <w:pPr>
        <w:numPr>
          <w:ilvl w:val="0"/>
          <w:numId w:val="1"/>
        </w:numPr>
      </w:pPr>
      <w:hyperlink r:id="rId31" w:tgtFrame="_blank" w:history="1">
        <w:r w:rsidRPr="00C44233">
          <w:rPr>
            <w:rStyle w:val="Lienhypertexte"/>
            <w:b/>
            <w:bCs/>
          </w:rPr>
          <w:t>Qatar Airways</w:t>
        </w:r>
      </w:hyperlink>
      <w:r w:rsidRPr="00C44233">
        <w:t> : escale à Doha (Qatar), régulièrement citée comme parmi les meilleures compagnies du monde. Parfois des promos de type "2 billets en classe affaires pour 1 acheté" (soit l'aller-retour en business au prix de l'éco ailleurs).</w:t>
      </w:r>
    </w:p>
    <w:p w14:paraId="283E94FE" w14:textId="77777777" w:rsidR="00C44233" w:rsidRPr="00C44233" w:rsidRDefault="00C44233" w:rsidP="00C44233">
      <w:pPr>
        <w:numPr>
          <w:ilvl w:val="0"/>
          <w:numId w:val="1"/>
        </w:numPr>
      </w:pPr>
      <w:hyperlink r:id="rId32" w:tgtFrame="_blank" w:history="1">
        <w:r w:rsidRPr="00C44233">
          <w:rPr>
            <w:rStyle w:val="Lienhypertexte"/>
            <w:b/>
            <w:bCs/>
          </w:rPr>
          <w:t>SAS</w:t>
        </w:r>
      </w:hyperlink>
      <w:r w:rsidRPr="00C44233">
        <w:t> : escale à Stockholm (Suède) ou Copenhague (Danemark)</w:t>
      </w:r>
    </w:p>
    <w:p w14:paraId="03E6905F" w14:textId="77777777" w:rsidR="00C44233" w:rsidRPr="00C44233" w:rsidRDefault="00C44233" w:rsidP="00C44233">
      <w:pPr>
        <w:numPr>
          <w:ilvl w:val="0"/>
          <w:numId w:val="1"/>
        </w:numPr>
      </w:pPr>
      <w:hyperlink r:id="rId33" w:tgtFrame="_blank" w:history="1">
        <w:proofErr w:type="spellStart"/>
        <w:r w:rsidRPr="00C44233">
          <w:rPr>
            <w:rStyle w:val="Lienhypertexte"/>
            <w:b/>
            <w:bCs/>
          </w:rPr>
          <w:t>Swiss</w:t>
        </w:r>
        <w:proofErr w:type="spellEnd"/>
        <w:r w:rsidRPr="00C44233">
          <w:rPr>
            <w:rStyle w:val="Lienhypertexte"/>
            <w:b/>
            <w:bCs/>
          </w:rPr>
          <w:t xml:space="preserve"> Air</w:t>
        </w:r>
      </w:hyperlink>
      <w:r w:rsidRPr="00C44233">
        <w:t xml:space="preserve"> : escale à Genève ou Zurich (Suisse), 2 bagages en </w:t>
      </w:r>
      <w:proofErr w:type="spellStart"/>
      <w:r w:rsidRPr="00C44233">
        <w:t>soute</w:t>
      </w:r>
      <w:proofErr w:type="spellEnd"/>
      <w:r w:rsidRPr="00C44233">
        <w:t xml:space="preserve"> par personne</w:t>
      </w:r>
    </w:p>
    <w:p w14:paraId="3F3D338D" w14:textId="77777777" w:rsidR="00C44233" w:rsidRDefault="00C44233" w:rsidP="00C44233">
      <w:pPr>
        <w:numPr>
          <w:ilvl w:val="0"/>
          <w:numId w:val="1"/>
        </w:numPr>
      </w:pPr>
      <w:hyperlink r:id="rId34" w:tgtFrame="_blank" w:history="1">
        <w:r w:rsidRPr="00C44233">
          <w:rPr>
            <w:rStyle w:val="Lienhypertexte"/>
            <w:b/>
            <w:bCs/>
          </w:rPr>
          <w:t>Turkish Airlines</w:t>
        </w:r>
      </w:hyperlink>
      <w:r w:rsidRPr="00C44233">
        <w:t> : escale à Istanbul (Turquie)</w:t>
      </w:r>
    </w:p>
    <w:p w14:paraId="2C6E545C" w14:textId="66109A00" w:rsidR="00C44233" w:rsidRPr="00C44233" w:rsidRDefault="00C44233" w:rsidP="00C44233">
      <w:pPr>
        <w:numPr>
          <w:ilvl w:val="8"/>
          <w:numId w:val="1"/>
        </w:numPr>
      </w:pPr>
      <w:r>
        <w:t>Source : KANPAI</w:t>
      </w:r>
    </w:p>
    <w:sectPr w:rsidR="00C44233" w:rsidRPr="00C44233" w:rsidSect="00C442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65747"/>
    <w:multiLevelType w:val="multilevel"/>
    <w:tmpl w:val="10863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48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33"/>
    <w:rsid w:val="0006730F"/>
    <w:rsid w:val="0051678E"/>
    <w:rsid w:val="00C44233"/>
    <w:rsid w:val="00F5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4EC2"/>
  <w15:chartTrackingRefBased/>
  <w15:docId w15:val="{ABF1406A-C569-4CE5-A054-0D2D19C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23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23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2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2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2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2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2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2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23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23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23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4423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4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.jal.co.jp/frl/fr/japanflight/" TargetMode="External"/><Relationship Id="rId18" Type="http://schemas.openxmlformats.org/officeDocument/2006/relationships/hyperlink" Target="https://www.aeroflot.ru/xx-fr" TargetMode="External"/><Relationship Id="rId26" Type="http://schemas.openxmlformats.org/officeDocument/2006/relationships/hyperlink" Target="https://www.tkqlhce.com/click-7163577-121195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itishairways.com/en-fr/destinations/far-east-and-australia/japan" TargetMode="External"/><Relationship Id="rId34" Type="http://schemas.openxmlformats.org/officeDocument/2006/relationships/hyperlink" Target="https://www.turkishairlines.com/en-fr/flights/flights-to-tokyo" TargetMode="External"/><Relationship Id="rId7" Type="http://schemas.openxmlformats.org/officeDocument/2006/relationships/hyperlink" Target="https://www.fr.jal.co.jp/frl/fr/" TargetMode="External"/><Relationship Id="rId12" Type="http://schemas.openxmlformats.org/officeDocument/2006/relationships/hyperlink" Target="https://www.anrdoezrs.net/click-7163577-11336804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flights.finnair.com/fr-fr/vols-vers-japon" TargetMode="External"/><Relationship Id="rId33" Type="http://schemas.openxmlformats.org/officeDocument/2006/relationships/hyperlink" Target="https://www.swiss.com/lhg/fr/fr/dest/c/japon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austrian.com/fr_fr/vol-japon.html" TargetMode="External"/><Relationship Id="rId29" Type="http://schemas.openxmlformats.org/officeDocument/2006/relationships/hyperlink" Target="https://www.lufthansa.com/vol/fr/vol-toky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s.airfrance.fr/fr-fr/vols-pour-japon" TargetMode="External"/><Relationship Id="rId11" Type="http://schemas.openxmlformats.org/officeDocument/2006/relationships/hyperlink" Target="https://www.kanpai.fr/fukuoka" TargetMode="External"/><Relationship Id="rId24" Type="http://schemas.openxmlformats.org/officeDocument/2006/relationships/hyperlink" Target="https://flights.etihad.com/fr/vols-vers-japon" TargetMode="External"/><Relationship Id="rId32" Type="http://schemas.openxmlformats.org/officeDocument/2006/relationships/hyperlink" Target="https://www.flysas.com/fr/fr/destinations/japon/" TargetMode="External"/><Relationship Id="rId5" Type="http://schemas.openxmlformats.org/officeDocument/2006/relationships/hyperlink" Target="https://www.kanpai.fr/avion-aeroports-japon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www.dpbolvw.net/click-7163577-10565293" TargetMode="External"/><Relationship Id="rId28" Type="http://schemas.openxmlformats.org/officeDocument/2006/relationships/hyperlink" Target="https://prf.hn/click/camref:1100lcVSI/creativeref:1100l65357/destination:https:/www.klm.com/fr-fr/vols-pour-japo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kanpai.fr/chiba/aeroport-tokyo-narita" TargetMode="External"/><Relationship Id="rId19" Type="http://schemas.openxmlformats.org/officeDocument/2006/relationships/hyperlink" Target="https://www.airchina.fr/FR/FR/promotion/flights/" TargetMode="External"/><Relationship Id="rId31" Type="http://schemas.openxmlformats.org/officeDocument/2006/relationships/hyperlink" Target="https://www.jdoqocy.com/click-7163577-13992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npai.fr/voyage-japon/japan-airlines-avis" TargetMode="External"/><Relationship Id="rId14" Type="http://schemas.openxmlformats.org/officeDocument/2006/relationships/hyperlink" Target="https://www.dpbolvw.net/click-7163577-12392626" TargetMode="External"/><Relationship Id="rId22" Type="http://schemas.openxmlformats.org/officeDocument/2006/relationships/hyperlink" Target="https://www.cathaypacific.com/cx/fr_FR/destinations/flights-to-tokyo.html" TargetMode="External"/><Relationship Id="rId27" Type="http://schemas.openxmlformats.org/officeDocument/2006/relationships/hyperlink" Target="http://flights.alitalia.com/fr_fr/vols-vers-japon" TargetMode="External"/><Relationship Id="rId30" Type="http://schemas.openxmlformats.org/officeDocument/2006/relationships/hyperlink" Target="https://www.lot.com/fr/fr/vols-vers-tokyo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na.co.jp/fr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Hertzel</dc:creator>
  <cp:keywords/>
  <dc:description/>
  <cp:lastModifiedBy>Ulla Hertzel</cp:lastModifiedBy>
  <cp:revision>1</cp:revision>
  <dcterms:created xsi:type="dcterms:W3CDTF">2024-10-14T09:02:00Z</dcterms:created>
  <dcterms:modified xsi:type="dcterms:W3CDTF">2024-10-14T09:05:00Z</dcterms:modified>
</cp:coreProperties>
</file>